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12" w:lineRule="auto"/>
        <w:jc w:val="center"/>
        <w:rPr>
          <w:rFonts w:hint="eastAsia" w:ascii="宋体" w:hAnsi="宋体"/>
          <w:b/>
          <w:sz w:val="44"/>
          <w:szCs w:val="44"/>
        </w:rPr>
      </w:pPr>
    </w:p>
    <w:p>
      <w:pPr>
        <w:spacing w:line="312" w:lineRule="auto"/>
        <w:jc w:val="center"/>
        <w:rPr>
          <w:rFonts w:ascii="宋体" w:hAnsi="宋体"/>
          <w:b/>
          <w:sz w:val="44"/>
          <w:szCs w:val="44"/>
        </w:rPr>
      </w:pPr>
      <w:r>
        <w:rPr>
          <w:rFonts w:hint="eastAsia" w:ascii="宋体" w:hAnsi="宋体"/>
          <w:b/>
          <w:sz w:val="44"/>
          <w:szCs w:val="44"/>
        </w:rPr>
        <w:t>经济与管理学院招生专业简介</w:t>
      </w:r>
    </w:p>
    <w:p>
      <w:pPr>
        <w:spacing w:line="312" w:lineRule="auto"/>
        <w:jc w:val="center"/>
        <w:rPr>
          <w:rFonts w:ascii="宋体" w:hAnsi="宋体"/>
          <w:b/>
          <w:sz w:val="44"/>
          <w:szCs w:val="44"/>
        </w:rPr>
      </w:pPr>
    </w:p>
    <w:p>
      <w:pPr>
        <w:spacing w:line="312" w:lineRule="auto"/>
        <w:rPr>
          <w:sz w:val="24"/>
          <w:szCs w:val="24"/>
        </w:rPr>
      </w:pPr>
      <w:r>
        <w:rPr>
          <w:rFonts w:hint="eastAsia"/>
          <w:sz w:val="24"/>
          <w:szCs w:val="24"/>
        </w:rPr>
        <w:t>◆博士学位授权点：矿业管理工程学科</w:t>
      </w:r>
    </w:p>
    <w:p>
      <w:pPr>
        <w:spacing w:line="312" w:lineRule="auto"/>
        <w:rPr>
          <w:sz w:val="24"/>
          <w:szCs w:val="24"/>
        </w:rPr>
      </w:pPr>
      <w:r>
        <w:rPr>
          <w:rFonts w:hint="eastAsia"/>
          <w:sz w:val="24"/>
          <w:szCs w:val="24"/>
        </w:rPr>
        <w:t>◆硕士学位授权点：管理科学与工程一级学科</w:t>
      </w:r>
    </w:p>
    <w:p>
      <w:pPr>
        <w:spacing w:line="312" w:lineRule="auto"/>
        <w:rPr>
          <w:sz w:val="24"/>
          <w:szCs w:val="24"/>
        </w:rPr>
      </w:pPr>
      <w:r>
        <w:rPr>
          <w:rFonts w:hint="eastAsia"/>
          <w:sz w:val="24"/>
          <w:szCs w:val="24"/>
        </w:rPr>
        <w:t>◆专业硕士学位授权点4个：金融；工程管理；物流工程；工业工程</w:t>
      </w:r>
    </w:p>
    <w:p>
      <w:pPr>
        <w:spacing w:line="312" w:lineRule="auto"/>
        <w:rPr>
          <w:sz w:val="24"/>
          <w:szCs w:val="24"/>
        </w:rPr>
      </w:pPr>
      <w:r>
        <w:rPr>
          <w:rFonts w:hint="eastAsia"/>
          <w:sz w:val="24"/>
          <w:szCs w:val="24"/>
        </w:rPr>
        <w:t>◆师资力量：教职工83人，高级职称人员36人，其中教授</w:t>
      </w:r>
      <w:r>
        <w:rPr>
          <w:rFonts w:hint="eastAsia"/>
          <w:sz w:val="24"/>
          <w:szCs w:val="24"/>
          <w:lang w:val="en-US" w:eastAsia="zh-CN"/>
        </w:rPr>
        <w:t>12</w:t>
      </w:r>
      <w:r>
        <w:rPr>
          <w:rFonts w:hint="eastAsia"/>
          <w:sz w:val="24"/>
          <w:szCs w:val="24"/>
        </w:rPr>
        <w:t>人，博士26人。</w:t>
      </w:r>
    </w:p>
    <w:p>
      <w:pPr>
        <w:spacing w:line="312" w:lineRule="auto"/>
        <w:rPr>
          <w:sz w:val="24"/>
          <w:szCs w:val="24"/>
        </w:rPr>
      </w:pPr>
      <w:r>
        <w:rPr>
          <w:rFonts w:hint="eastAsia"/>
          <w:sz w:val="24"/>
          <w:szCs w:val="24"/>
        </w:rPr>
        <w:t>◆安徽省人文社科重点研究基地：矿业企业安全管理研究中心</w:t>
      </w:r>
    </w:p>
    <w:p>
      <w:pPr>
        <w:spacing w:line="312" w:lineRule="auto"/>
        <w:rPr>
          <w:sz w:val="24"/>
          <w:szCs w:val="24"/>
        </w:rPr>
      </w:pPr>
      <w:r>
        <w:rPr>
          <w:rFonts w:hint="eastAsia"/>
          <w:sz w:val="24"/>
          <w:szCs w:val="24"/>
        </w:rPr>
        <w:t>◆安徽省卓越人才培养计划专业：卓越管理人才实验班</w:t>
      </w:r>
    </w:p>
    <w:p>
      <w:pPr>
        <w:spacing w:line="312" w:lineRule="auto"/>
        <w:rPr>
          <w:sz w:val="24"/>
          <w:szCs w:val="24"/>
        </w:rPr>
      </w:pPr>
      <w:r>
        <w:rPr>
          <w:rFonts w:hint="eastAsia"/>
          <w:sz w:val="24"/>
          <w:szCs w:val="24"/>
        </w:rPr>
        <w:t>◆安徽省专业综合改革试点：人力资源管理本科专业</w:t>
      </w:r>
    </w:p>
    <w:p>
      <w:pPr>
        <w:spacing w:line="312" w:lineRule="auto"/>
        <w:rPr>
          <w:rFonts w:hint="eastAsia"/>
          <w:sz w:val="24"/>
          <w:szCs w:val="24"/>
        </w:rPr>
      </w:pPr>
      <w:r>
        <w:rPr>
          <w:rFonts w:hint="eastAsia"/>
          <w:sz w:val="24"/>
          <w:szCs w:val="24"/>
        </w:rPr>
        <w:t>◆安徽省实践教育基地：管理类专业校企合作实践教育基地</w:t>
      </w:r>
    </w:p>
    <w:p>
      <w:pPr>
        <w:spacing w:line="312" w:lineRule="auto"/>
        <w:rPr>
          <w:sz w:val="24"/>
          <w:szCs w:val="24"/>
        </w:rPr>
      </w:pPr>
      <w:r>
        <w:rPr>
          <w:rFonts w:hint="eastAsia"/>
          <w:sz w:val="24"/>
          <w:szCs w:val="24"/>
        </w:rPr>
        <w:t>◆学校一流学科培育：管理科学与工程一级学科</w:t>
      </w:r>
    </w:p>
    <w:p>
      <w:pPr>
        <w:spacing w:line="312" w:lineRule="auto"/>
        <w:rPr>
          <w:sz w:val="24"/>
          <w:szCs w:val="24"/>
        </w:rPr>
      </w:pPr>
      <w:r>
        <w:rPr>
          <w:rFonts w:hint="eastAsia"/>
          <w:sz w:val="24"/>
          <w:szCs w:val="24"/>
        </w:rPr>
        <w:t>◆学校综合改革试点专业：资源与环境经济学本科专业；信息管理与信息系统本科专业</w:t>
      </w:r>
    </w:p>
    <w:p>
      <w:pPr>
        <w:spacing w:line="312" w:lineRule="auto"/>
        <w:rPr>
          <w:sz w:val="24"/>
          <w:szCs w:val="24"/>
        </w:rPr>
      </w:pPr>
      <w:r>
        <w:rPr>
          <w:rFonts w:hint="eastAsia"/>
          <w:sz w:val="24"/>
          <w:szCs w:val="24"/>
        </w:rPr>
        <w:t>◆学校科研创新平台：安徽煤炭产业转型与可持续发展协同创新中心；能源经济研究所</w:t>
      </w:r>
    </w:p>
    <w:p>
      <w:pPr>
        <w:spacing w:line="312" w:lineRule="auto"/>
        <w:rPr>
          <w:sz w:val="24"/>
          <w:szCs w:val="24"/>
        </w:rPr>
      </w:pPr>
      <w:r>
        <w:rPr>
          <w:rFonts w:hint="eastAsia"/>
          <w:sz w:val="24"/>
          <w:szCs w:val="24"/>
        </w:rPr>
        <w:t>◆科学研究：主持国家自然科学基金1</w:t>
      </w:r>
      <w:r>
        <w:rPr>
          <w:rFonts w:hint="eastAsia"/>
          <w:sz w:val="24"/>
          <w:szCs w:val="24"/>
          <w:lang w:val="en-US" w:eastAsia="zh-CN"/>
        </w:rPr>
        <w:t>6</w:t>
      </w:r>
      <w:r>
        <w:rPr>
          <w:rFonts w:hint="eastAsia"/>
          <w:sz w:val="24"/>
          <w:szCs w:val="24"/>
        </w:rPr>
        <w:t>项、国家社科基金3项、教育部人文社会科学基金1</w:t>
      </w:r>
      <w:r>
        <w:rPr>
          <w:rFonts w:hint="eastAsia"/>
          <w:sz w:val="24"/>
          <w:szCs w:val="24"/>
          <w:lang w:val="en-US" w:eastAsia="zh-CN"/>
        </w:rPr>
        <w:t>2</w:t>
      </w:r>
      <w:r>
        <w:rPr>
          <w:rFonts w:hint="eastAsia"/>
          <w:sz w:val="24"/>
          <w:szCs w:val="24"/>
        </w:rPr>
        <w:t>项</w:t>
      </w:r>
    </w:p>
    <w:p>
      <w:pPr>
        <w:spacing w:line="312" w:lineRule="auto"/>
        <w:rPr>
          <w:sz w:val="24"/>
          <w:szCs w:val="24"/>
        </w:rPr>
      </w:pPr>
      <w:r>
        <w:rPr>
          <w:rFonts w:hint="eastAsia"/>
          <w:sz w:val="24"/>
          <w:szCs w:val="24"/>
        </w:rPr>
        <w:t>◆国际交流：与美国、澳大利亚、德国、波兰、韩国、台湾等境外高校互派学生交流</w:t>
      </w:r>
    </w:p>
    <w:p>
      <w:pPr>
        <w:spacing w:line="312" w:lineRule="auto"/>
        <w:rPr>
          <w:sz w:val="24"/>
          <w:szCs w:val="24"/>
        </w:rPr>
      </w:pPr>
      <w:r>
        <w:rPr>
          <w:rFonts w:hint="eastAsia"/>
          <w:sz w:val="24"/>
          <w:szCs w:val="24"/>
        </w:rPr>
        <w:t>◆学生获得全国电子商务“三创赛”一等奖3项、全国研究生数学建模大赛二等奖4项、全国管理决策模拟大赛一等奖2项等多项国家（省部）级学科竞赛奖项</w:t>
      </w:r>
    </w:p>
    <w:p>
      <w:pPr>
        <w:spacing w:line="312" w:lineRule="auto"/>
        <w:rPr>
          <w:rFonts w:hint="eastAsia" w:eastAsia="宋体"/>
          <w:sz w:val="24"/>
          <w:szCs w:val="24"/>
          <w:lang w:eastAsia="zh-CN"/>
        </w:rPr>
      </w:pPr>
      <w:r>
        <w:rPr>
          <w:rFonts w:hint="eastAsia"/>
          <w:sz w:val="24"/>
          <w:szCs w:val="24"/>
        </w:rPr>
        <w:t>◆典型就业单位：</w:t>
      </w:r>
      <w:r>
        <w:rPr>
          <w:sz w:val="24"/>
          <w:szCs w:val="24"/>
        </w:rPr>
        <w:t>阿里巴巴网络技术有限公司</w:t>
      </w:r>
      <w:r>
        <w:rPr>
          <w:rFonts w:hint="eastAsia"/>
          <w:sz w:val="24"/>
          <w:szCs w:val="24"/>
        </w:rPr>
        <w:t>、</w:t>
      </w:r>
      <w:r>
        <w:rPr>
          <w:sz w:val="24"/>
          <w:szCs w:val="24"/>
        </w:rPr>
        <w:t>北京京东世纪贸易有限公司</w:t>
      </w:r>
      <w:r>
        <w:rPr>
          <w:rFonts w:hint="eastAsia"/>
          <w:sz w:val="24"/>
          <w:szCs w:val="24"/>
        </w:rPr>
        <w:t>、中铁隧道集团有限公司、创维集团有限公司、中国核工业华兴建设有限公司、创维集团有限公司、珠海格力电器股份有限公司、得力集团有限公司、九阳股份有限</w:t>
      </w:r>
      <w:r>
        <w:rPr>
          <w:rFonts w:hint="eastAsia"/>
          <w:sz w:val="24"/>
          <w:szCs w:val="24"/>
          <w:lang w:eastAsia="zh-CN"/>
        </w:rPr>
        <w:t>公司、</w:t>
      </w:r>
      <w:r>
        <w:rPr>
          <w:rFonts w:hint="eastAsia"/>
          <w:sz w:val="24"/>
          <w:szCs w:val="24"/>
        </w:rPr>
        <w:t>国家财税系统部门、各大国有银行系统等</w:t>
      </w:r>
    </w:p>
    <w:p>
      <w:pPr>
        <w:spacing w:line="312" w:lineRule="auto"/>
        <w:rPr>
          <w:sz w:val="24"/>
          <w:szCs w:val="24"/>
        </w:rPr>
      </w:pPr>
    </w:p>
    <w:p>
      <w:pPr>
        <w:spacing w:line="312" w:lineRule="auto"/>
        <w:rPr>
          <w:rFonts w:hint="eastAsia"/>
          <w:sz w:val="24"/>
          <w:szCs w:val="24"/>
        </w:rPr>
      </w:pPr>
    </w:p>
    <w:p>
      <w:pPr>
        <w:spacing w:line="312" w:lineRule="auto"/>
        <w:rPr>
          <w:rFonts w:hint="eastAsia"/>
          <w:sz w:val="24"/>
          <w:szCs w:val="24"/>
        </w:rPr>
      </w:pPr>
    </w:p>
    <w:p>
      <w:pPr>
        <w:spacing w:line="312" w:lineRule="auto"/>
        <w:rPr>
          <w:rFonts w:hint="eastAsia"/>
          <w:sz w:val="24"/>
          <w:szCs w:val="24"/>
        </w:rPr>
      </w:pPr>
    </w:p>
    <w:p>
      <w:pPr>
        <w:spacing w:line="312" w:lineRule="auto"/>
        <w:rPr>
          <w:rFonts w:hint="eastAsia"/>
          <w:sz w:val="24"/>
          <w:szCs w:val="24"/>
        </w:rPr>
      </w:pPr>
    </w:p>
    <w:p>
      <w:pPr>
        <w:spacing w:line="312" w:lineRule="auto"/>
        <w:rPr>
          <w:rFonts w:hint="eastAsia"/>
          <w:sz w:val="24"/>
          <w:szCs w:val="24"/>
        </w:rPr>
      </w:pPr>
    </w:p>
    <w:p>
      <w:pPr>
        <w:spacing w:line="312" w:lineRule="auto"/>
        <w:rPr>
          <w:rFonts w:hint="eastAsia"/>
          <w:sz w:val="24"/>
          <w:szCs w:val="24"/>
        </w:rPr>
      </w:pPr>
    </w:p>
    <w:p>
      <w:pPr>
        <w:spacing w:line="312" w:lineRule="auto"/>
        <w:rPr>
          <w:sz w:val="24"/>
          <w:szCs w:val="24"/>
        </w:rPr>
      </w:pPr>
      <w:r>
        <w:rPr>
          <w:rFonts w:hint="eastAsia"/>
          <w:sz w:val="24"/>
          <w:szCs w:val="24"/>
        </w:rPr>
        <w:t>金融学</w:t>
      </w:r>
    </w:p>
    <w:p>
      <w:pPr>
        <w:widowControl/>
        <w:snapToGrid w:val="0"/>
        <w:spacing w:line="400" w:lineRule="exact"/>
        <w:rPr>
          <w:sz w:val="24"/>
          <w:szCs w:val="24"/>
        </w:rPr>
      </w:pPr>
      <w:r>
        <w:rPr>
          <w:rFonts w:hint="eastAsia"/>
          <w:sz w:val="24"/>
          <w:szCs w:val="24"/>
        </w:rPr>
        <w:t>◆</w:t>
      </w:r>
      <w:r>
        <w:rPr>
          <w:rFonts w:hint="eastAsia" w:ascii="宋体" w:hAnsi="宋体"/>
          <w:kern w:val="0"/>
          <w:sz w:val="24"/>
        </w:rPr>
        <w:t>本专业培养适应地方经济社会发展需要，德、智、体全面发展，具有比较扎实的经济学、金融学、管理学基础知识，系统掌握证券投资、商业银行经营管理以及商业保险等金融知识与技能，胜任银行、证券、保险等金融机构及政府部门和企事业单位的专业工作，具有深厚理论功底、精湛专业技能、良好素质、优秀人格和社会责任感的创新型、高素质、应用型金融高级专门人才。</w:t>
      </w:r>
    </w:p>
    <w:p>
      <w:pPr>
        <w:widowControl/>
        <w:snapToGrid w:val="0"/>
        <w:spacing w:afterLines="25" w:line="400" w:lineRule="exact"/>
        <w:rPr>
          <w:rFonts w:cs="宋体"/>
          <w:color w:val="000000"/>
          <w:sz w:val="24"/>
        </w:rPr>
      </w:pPr>
      <w:r>
        <w:rPr>
          <w:rFonts w:hint="eastAsia"/>
          <w:sz w:val="24"/>
          <w:szCs w:val="24"/>
        </w:rPr>
        <w:t>◆本专业主要课程有：</w:t>
      </w:r>
      <w:r>
        <w:rPr>
          <w:rFonts w:hint="eastAsia" w:cs="宋体"/>
          <w:color w:val="000000"/>
          <w:sz w:val="24"/>
        </w:rPr>
        <w:t>政治经济学、微观经济学、宏观经济学、计量经济学、会计学基础、统计学、经济法、货币金融学、财政学、中央银行学、商业银行学、证券投资学、保险学、金融市场学、国际金融等。</w:t>
      </w:r>
    </w:p>
    <w:p>
      <w:pPr>
        <w:spacing w:line="312" w:lineRule="auto"/>
        <w:rPr>
          <w:sz w:val="24"/>
          <w:szCs w:val="24"/>
        </w:rPr>
      </w:pPr>
      <w:r>
        <w:rPr>
          <w:rFonts w:hint="eastAsia"/>
          <w:sz w:val="24"/>
          <w:szCs w:val="24"/>
        </w:rPr>
        <w:t>◆本专业学制四年，授予经济学学士学位。</w:t>
      </w:r>
    </w:p>
    <w:p>
      <w:pPr>
        <w:spacing w:line="312" w:lineRule="auto"/>
        <w:rPr>
          <w:sz w:val="24"/>
          <w:szCs w:val="24"/>
        </w:rPr>
      </w:pPr>
    </w:p>
    <w:p>
      <w:pPr>
        <w:spacing w:line="312" w:lineRule="auto"/>
        <w:rPr>
          <w:sz w:val="24"/>
          <w:szCs w:val="24"/>
        </w:rPr>
      </w:pPr>
      <w:r>
        <w:rPr>
          <w:rFonts w:hint="eastAsia"/>
          <w:sz w:val="24"/>
          <w:szCs w:val="24"/>
        </w:rPr>
        <w:t>资源与环境经济学</w:t>
      </w:r>
    </w:p>
    <w:p>
      <w:pPr>
        <w:spacing w:line="420" w:lineRule="exact"/>
        <w:rPr>
          <w:rFonts w:ascii="宋体" w:hAnsi="宋体"/>
          <w:sz w:val="24"/>
        </w:rPr>
      </w:pPr>
      <w:r>
        <w:rPr>
          <w:rFonts w:hint="eastAsia"/>
          <w:sz w:val="24"/>
          <w:szCs w:val="24"/>
        </w:rPr>
        <w:t>◆</w:t>
      </w:r>
      <w:r>
        <w:rPr>
          <w:rFonts w:hint="eastAsia" w:ascii="宋体" w:hAnsi="宋体"/>
          <w:sz w:val="24"/>
        </w:rPr>
        <w:t>本专业旨在培养能适应地方经济社会发展需要，具备全面、扎实的经济学理论基础与资源环境经济专业特长，掌握现代经济学分析方法和手段，熟悉国家相关资源环境政策及法规，具有良好的社会责任感、创新精神与实践工作能力，能够胜任政府政策研究部门、经济管理部门、农林牧渔各业和各类大中型企业、跨国公司以及相关科研机构等部门工作的高素质应用型高级专门人才。</w:t>
      </w:r>
    </w:p>
    <w:p>
      <w:pPr>
        <w:spacing w:line="312" w:lineRule="auto"/>
        <w:rPr>
          <w:sz w:val="24"/>
          <w:szCs w:val="24"/>
        </w:rPr>
      </w:pPr>
      <w:r>
        <w:rPr>
          <w:rFonts w:hint="eastAsia"/>
          <w:sz w:val="24"/>
          <w:szCs w:val="24"/>
        </w:rPr>
        <w:t>◆本专业主要课程：</w:t>
      </w:r>
      <w:r>
        <w:rPr>
          <w:rFonts w:hint="eastAsia" w:ascii="宋体" w:hAnsi="宋体"/>
          <w:sz w:val="24"/>
        </w:rPr>
        <w:t>政治经济学、微观经济学、宏观经济学、财政学、财务管理、计量经济学、统计学、环境与自然资源经济学、发展经济学、中国环境概论、产业经济学、区域经济学、土地经济学</w:t>
      </w:r>
      <w:r>
        <w:rPr>
          <w:rFonts w:hint="eastAsia"/>
          <w:sz w:val="24"/>
          <w:szCs w:val="24"/>
        </w:rPr>
        <w:t>等。</w:t>
      </w:r>
    </w:p>
    <w:p>
      <w:pPr>
        <w:spacing w:line="312" w:lineRule="auto"/>
        <w:rPr>
          <w:sz w:val="24"/>
          <w:szCs w:val="24"/>
        </w:rPr>
      </w:pPr>
      <w:r>
        <w:rPr>
          <w:rFonts w:hint="eastAsia"/>
          <w:sz w:val="24"/>
          <w:szCs w:val="24"/>
        </w:rPr>
        <w:t>◆本专业学制四年，授予经济学学士学位。</w:t>
      </w:r>
    </w:p>
    <w:p>
      <w:pPr>
        <w:spacing w:line="312" w:lineRule="auto"/>
        <w:rPr>
          <w:sz w:val="24"/>
          <w:szCs w:val="24"/>
        </w:rPr>
      </w:pPr>
    </w:p>
    <w:p>
      <w:pPr>
        <w:spacing w:line="312" w:lineRule="auto"/>
        <w:rPr>
          <w:sz w:val="24"/>
          <w:szCs w:val="24"/>
        </w:rPr>
      </w:pPr>
      <w:r>
        <w:rPr>
          <w:rFonts w:hint="eastAsia"/>
          <w:sz w:val="24"/>
          <w:szCs w:val="24"/>
        </w:rPr>
        <w:t>会计学</w:t>
      </w:r>
    </w:p>
    <w:p>
      <w:pPr>
        <w:spacing w:line="312" w:lineRule="auto"/>
        <w:rPr>
          <w:sz w:val="24"/>
          <w:szCs w:val="24"/>
        </w:rPr>
      </w:pPr>
      <w:r>
        <w:rPr>
          <w:rFonts w:hint="eastAsia"/>
          <w:sz w:val="24"/>
          <w:szCs w:val="24"/>
        </w:rPr>
        <w:t>◆</w:t>
      </w:r>
      <w:r>
        <w:rPr>
          <w:rFonts w:hint="eastAsia" w:ascii="宋体" w:hAnsi="宋体"/>
          <w:sz w:val="24"/>
        </w:rPr>
        <w:t>本专业适应社会和经济发展需要，培养具有强烈的社会责任感和开拓创新精神、良好的职业会计素养、宽厚的管理学和经济学理论以及财务会计理论</w:t>
      </w:r>
      <w:r>
        <w:rPr>
          <w:rFonts w:hint="eastAsia"/>
          <w:sz w:val="24"/>
          <w:szCs w:val="24"/>
        </w:rPr>
        <w:t>基础，具有会计管理决策和实践能力，能够在各类企事业单位、会计事务所、政府部门等单位从事会计、财务管理、审计等实务工作的应用型、复合型高素质专门人才。</w:t>
      </w:r>
    </w:p>
    <w:p>
      <w:pPr>
        <w:spacing w:line="312" w:lineRule="auto"/>
        <w:rPr>
          <w:rFonts w:ascii="宋体" w:hAnsi="宋体" w:cs="宋体"/>
          <w:color w:val="000000"/>
          <w:sz w:val="24"/>
        </w:rPr>
      </w:pPr>
      <w:r>
        <w:rPr>
          <w:rFonts w:hint="eastAsia"/>
          <w:sz w:val="24"/>
          <w:szCs w:val="24"/>
        </w:rPr>
        <w:t>◆主要课程：管理学、经济学、统计学、会计学基础、中级财务会计、高级财务会计、财务管理学、审计学、管理会计、成本会计、经济法、税法、金融学、税务会计</w:t>
      </w:r>
      <w:r>
        <w:rPr>
          <w:rFonts w:hint="eastAsia" w:ascii="宋体" w:hAnsi="宋体" w:cs="宋体"/>
          <w:color w:val="000000"/>
          <w:sz w:val="24"/>
        </w:rPr>
        <w:t>与税收筹划、会计信息系统、财务会计模拟实验等。</w:t>
      </w:r>
    </w:p>
    <w:p>
      <w:pPr>
        <w:spacing w:line="312" w:lineRule="auto"/>
        <w:rPr>
          <w:rFonts w:ascii="宋体" w:hAnsi="宋体" w:cs="宋体"/>
          <w:sz w:val="24"/>
        </w:rPr>
      </w:pPr>
      <w:r>
        <w:rPr>
          <w:rFonts w:hint="eastAsia" w:ascii="宋体" w:hAnsi="宋体" w:cs="宋体"/>
          <w:sz w:val="24"/>
        </w:rPr>
        <w:t>◆本专业学制四年，授予管理学学士学位。</w:t>
      </w:r>
    </w:p>
    <w:p>
      <w:pPr>
        <w:spacing w:line="312" w:lineRule="auto"/>
        <w:rPr>
          <w:sz w:val="24"/>
          <w:szCs w:val="24"/>
        </w:rPr>
      </w:pPr>
    </w:p>
    <w:p>
      <w:pPr>
        <w:spacing w:line="312" w:lineRule="auto"/>
        <w:rPr>
          <w:sz w:val="24"/>
          <w:szCs w:val="24"/>
        </w:rPr>
      </w:pPr>
      <w:r>
        <w:rPr>
          <w:rFonts w:hint="eastAsia"/>
          <w:sz w:val="24"/>
          <w:szCs w:val="24"/>
        </w:rPr>
        <w:t>财务管理</w:t>
      </w:r>
    </w:p>
    <w:p>
      <w:pPr>
        <w:spacing w:line="400" w:lineRule="exact"/>
        <w:rPr>
          <w:rFonts w:ascii="宋体"/>
          <w:sz w:val="24"/>
        </w:rPr>
      </w:pPr>
      <w:r>
        <w:rPr>
          <w:rFonts w:hint="eastAsia"/>
          <w:sz w:val="24"/>
          <w:szCs w:val="24"/>
        </w:rPr>
        <w:t>◆</w:t>
      </w:r>
      <w:r>
        <w:rPr>
          <w:rFonts w:hint="eastAsia" w:ascii="宋体" w:hAnsi="宋体"/>
          <w:sz w:val="24"/>
        </w:rPr>
        <w:t>本专业适应社会和经济发展需要，培养具有强烈的社会责任感和开拓创新精神、良好的职业道德素养、宽厚的管理学和经济学理论以及财务管理理论基础，掌握财务预测、财务决策、财务计划和财务控制分析方法，具备较强的分析和解决财务管理工作中问题的实践能力，能在企事业单位、金融机构及政府部门从事财务、金融理财工作的应用型、复合型高素质专门人才。</w:t>
      </w:r>
    </w:p>
    <w:p>
      <w:pPr>
        <w:spacing w:line="400" w:lineRule="exact"/>
        <w:rPr>
          <w:rFonts w:ascii="宋体" w:cs="宋体"/>
          <w:color w:val="0000FF"/>
          <w:kern w:val="0"/>
          <w:sz w:val="24"/>
        </w:rPr>
      </w:pPr>
      <w:r>
        <w:rPr>
          <w:rFonts w:hint="eastAsia"/>
          <w:sz w:val="24"/>
          <w:szCs w:val="24"/>
        </w:rPr>
        <w:t>◆本专业主要课程：</w:t>
      </w:r>
      <w:r>
        <w:rPr>
          <w:rFonts w:hint="eastAsia" w:ascii="宋体" w:hAnsi="宋体" w:cs="宋体"/>
          <w:color w:val="000000"/>
          <w:sz w:val="24"/>
        </w:rPr>
        <w:t>宏观经济学、微观经济学、管理学、企业战略管理、经济法、统计学、会计学基础、中级财务会计、成本会计、财务管理、高级财务管理、财务分析、管理会计、金融学、会计信息系统、资产评估等。</w:t>
      </w:r>
    </w:p>
    <w:p>
      <w:pPr>
        <w:spacing w:line="312" w:lineRule="auto"/>
        <w:rPr>
          <w:sz w:val="24"/>
          <w:szCs w:val="24"/>
        </w:rPr>
      </w:pPr>
      <w:r>
        <w:rPr>
          <w:rFonts w:hint="eastAsia"/>
          <w:sz w:val="24"/>
          <w:szCs w:val="24"/>
        </w:rPr>
        <w:t>◆本专业学制四年，授予管理学学士学位。</w:t>
      </w:r>
    </w:p>
    <w:p>
      <w:pPr>
        <w:spacing w:line="312" w:lineRule="auto"/>
        <w:rPr>
          <w:sz w:val="24"/>
          <w:szCs w:val="24"/>
        </w:rPr>
      </w:pPr>
    </w:p>
    <w:p>
      <w:pPr>
        <w:spacing w:line="312" w:lineRule="auto"/>
        <w:rPr>
          <w:sz w:val="24"/>
          <w:szCs w:val="24"/>
        </w:rPr>
      </w:pPr>
      <w:r>
        <w:rPr>
          <w:rFonts w:hint="eastAsia"/>
          <w:sz w:val="24"/>
          <w:szCs w:val="24"/>
        </w:rPr>
        <w:t>市场营销</w:t>
      </w:r>
    </w:p>
    <w:p>
      <w:pPr>
        <w:spacing w:line="312" w:lineRule="auto"/>
        <w:rPr>
          <w:sz w:val="24"/>
          <w:szCs w:val="24"/>
        </w:rPr>
      </w:pPr>
      <w:r>
        <w:rPr>
          <w:rFonts w:hint="eastAsia"/>
          <w:sz w:val="24"/>
          <w:szCs w:val="24"/>
        </w:rPr>
        <w:t>◆本专业培养适应现代市场经济需要，掌握管理学、经济学、市场营销学的基本理论、方法和专业技能，具备分析和解决营销实际问题的能力，熟悉国家相关市场政策及法</w:t>
      </w:r>
      <w:r>
        <w:rPr>
          <w:rFonts w:hint="eastAsia" w:ascii="宋体" w:hAnsi="宋体"/>
          <w:bCs/>
          <w:sz w:val="24"/>
          <w:szCs w:val="24"/>
        </w:rPr>
        <w:t>规，能够在营利性组织和非营利机构从事市场调研、营销策划、广告策划、销售管理等工</w:t>
      </w:r>
      <w:r>
        <w:rPr>
          <w:rFonts w:hint="eastAsia"/>
          <w:sz w:val="24"/>
          <w:szCs w:val="24"/>
        </w:rPr>
        <w:t>作的，基础宽厚、实践能力强、富有社会责任感、具有艰苦奋斗和开拓创新精神的高质素专门人才。</w:t>
      </w:r>
    </w:p>
    <w:p>
      <w:pPr>
        <w:spacing w:line="312" w:lineRule="auto"/>
        <w:rPr>
          <w:sz w:val="24"/>
          <w:szCs w:val="24"/>
        </w:rPr>
      </w:pPr>
      <w:r>
        <w:rPr>
          <w:rFonts w:hint="eastAsia"/>
          <w:sz w:val="24"/>
          <w:szCs w:val="24"/>
        </w:rPr>
        <w:t>◆本专业主要课程：市场营销学、消费者行为学、国际贸易理论与实务、市场调查与预测、销售管理、统计</w:t>
      </w:r>
      <w:r>
        <w:rPr>
          <w:rFonts w:hint="eastAsia" w:ascii="宋体" w:hAnsi="宋体"/>
          <w:sz w:val="24"/>
        </w:rPr>
        <w:t>学、广告与策划、国际市场营销、商务谈判、电子商务、网络营销、供应链与物流管理</w:t>
      </w:r>
      <w:r>
        <w:rPr>
          <w:rFonts w:hint="eastAsia"/>
          <w:sz w:val="24"/>
          <w:szCs w:val="24"/>
        </w:rPr>
        <w:t>等。</w:t>
      </w:r>
    </w:p>
    <w:p>
      <w:pPr>
        <w:spacing w:line="312" w:lineRule="auto"/>
        <w:rPr>
          <w:sz w:val="24"/>
          <w:szCs w:val="24"/>
        </w:rPr>
      </w:pPr>
      <w:r>
        <w:rPr>
          <w:rFonts w:hint="eastAsia"/>
          <w:sz w:val="24"/>
          <w:szCs w:val="24"/>
        </w:rPr>
        <w:t>◆本专业学制四年，授予管理学学士学位。</w:t>
      </w:r>
    </w:p>
    <w:p>
      <w:pPr>
        <w:spacing w:line="312" w:lineRule="auto"/>
        <w:rPr>
          <w:sz w:val="24"/>
          <w:szCs w:val="24"/>
        </w:rPr>
      </w:pPr>
    </w:p>
    <w:p>
      <w:pPr>
        <w:spacing w:line="312" w:lineRule="auto"/>
        <w:rPr>
          <w:sz w:val="24"/>
          <w:szCs w:val="24"/>
        </w:rPr>
      </w:pPr>
      <w:r>
        <w:rPr>
          <w:rFonts w:hint="eastAsia"/>
          <w:sz w:val="24"/>
          <w:szCs w:val="24"/>
        </w:rPr>
        <w:t>人力资源管理</w:t>
      </w:r>
    </w:p>
    <w:p>
      <w:pPr>
        <w:spacing w:line="312" w:lineRule="auto"/>
        <w:rPr>
          <w:sz w:val="24"/>
          <w:szCs w:val="24"/>
        </w:rPr>
      </w:pPr>
      <w:r>
        <w:rPr>
          <w:rFonts w:hint="eastAsia"/>
          <w:sz w:val="24"/>
          <w:szCs w:val="24"/>
        </w:rPr>
        <w:t>◆</w:t>
      </w:r>
      <w:r>
        <w:rPr>
          <w:rFonts w:hint="eastAsia" w:ascii="宋体" w:hAnsi="宋体"/>
          <w:sz w:val="24"/>
        </w:rPr>
        <w:t>本专业</w:t>
      </w:r>
      <w:r>
        <w:rPr>
          <w:rFonts w:ascii="宋体" w:hAnsi="宋体"/>
          <w:sz w:val="24"/>
        </w:rPr>
        <w:t>适应社会与经济发展需要，</w:t>
      </w:r>
      <w:r>
        <w:rPr>
          <w:rFonts w:hint="eastAsia" w:ascii="宋体" w:hAnsi="宋体"/>
          <w:sz w:val="24"/>
        </w:rPr>
        <w:t>培养</w:t>
      </w:r>
      <w:r>
        <w:rPr>
          <w:rFonts w:ascii="宋体" w:hAnsi="宋体"/>
          <w:sz w:val="24"/>
        </w:rPr>
        <w:t>德、智、体</w:t>
      </w:r>
      <w:r>
        <w:rPr>
          <w:rFonts w:hint="eastAsia" w:ascii="宋体" w:hAnsi="宋体"/>
          <w:sz w:val="24"/>
        </w:rPr>
        <w:t>、美</w:t>
      </w:r>
      <w:r>
        <w:rPr>
          <w:rFonts w:ascii="宋体" w:hAnsi="宋体"/>
          <w:sz w:val="24"/>
        </w:rPr>
        <w:t>全面发展</w:t>
      </w:r>
      <w:r>
        <w:rPr>
          <w:rFonts w:hint="eastAsia" w:ascii="宋体" w:hAnsi="宋体"/>
          <w:sz w:val="24"/>
        </w:rPr>
        <w:t>，掌握扎实的经济、管理、人力资源管理等方面理论知识及应用能力的，</w:t>
      </w:r>
      <w:r>
        <w:rPr>
          <w:rFonts w:hint="eastAsia"/>
          <w:sz w:val="24"/>
        </w:rPr>
        <w:t>具有开拓创新精神、良好职业道德，较强人际沟通能力和领导能力，</w:t>
      </w:r>
      <w:r>
        <w:rPr>
          <w:rFonts w:hint="eastAsia" w:ascii="宋体" w:hAnsi="宋体"/>
          <w:sz w:val="24"/>
        </w:rPr>
        <w:t>能够胜任在政府部门、企事业单位从事人力资源管理及咨询工作的基础宽厚、实践能力强、具有社会责任感、具有艰苦奋斗和开拓创新精神的的高素质专门管理人才。</w:t>
      </w:r>
    </w:p>
    <w:p>
      <w:pPr>
        <w:spacing w:line="312" w:lineRule="auto"/>
        <w:rPr>
          <w:sz w:val="24"/>
          <w:szCs w:val="24"/>
        </w:rPr>
      </w:pPr>
      <w:r>
        <w:rPr>
          <w:rFonts w:hint="eastAsia"/>
          <w:sz w:val="24"/>
          <w:szCs w:val="24"/>
        </w:rPr>
        <w:t>◆本专业主要课程：</w:t>
      </w:r>
      <w:r>
        <w:rPr>
          <w:rFonts w:hint="eastAsia" w:ascii="宋体" w:hAnsi="宋体"/>
          <w:color w:val="000000"/>
          <w:sz w:val="24"/>
        </w:rPr>
        <w:t>人力资源管理、社会心理学、组织行为学、劳动关系学、薪酬管理、绩效管理、工作分析、人员素质测评、人力资源开发与培训、职业生涯规划、招聘与人员配置、劳动社会保障学等。</w:t>
      </w:r>
    </w:p>
    <w:p>
      <w:pPr>
        <w:spacing w:line="312" w:lineRule="auto"/>
        <w:rPr>
          <w:sz w:val="24"/>
          <w:szCs w:val="24"/>
        </w:rPr>
      </w:pPr>
      <w:r>
        <w:rPr>
          <w:rFonts w:hint="eastAsia"/>
          <w:sz w:val="24"/>
          <w:szCs w:val="24"/>
        </w:rPr>
        <w:t>◆本专业学制四年，授予管理学学士学位。</w:t>
      </w:r>
    </w:p>
    <w:p>
      <w:pPr>
        <w:spacing w:line="312" w:lineRule="auto"/>
        <w:rPr>
          <w:sz w:val="24"/>
          <w:szCs w:val="24"/>
        </w:rPr>
      </w:pPr>
    </w:p>
    <w:p>
      <w:pPr>
        <w:spacing w:line="312" w:lineRule="auto"/>
        <w:rPr>
          <w:sz w:val="24"/>
          <w:szCs w:val="24"/>
        </w:rPr>
      </w:pPr>
      <w:r>
        <w:rPr>
          <w:rFonts w:hint="eastAsia"/>
          <w:sz w:val="24"/>
          <w:szCs w:val="24"/>
        </w:rPr>
        <w:t>电子商务</w:t>
      </w:r>
    </w:p>
    <w:p>
      <w:pPr>
        <w:spacing w:line="420" w:lineRule="exact"/>
        <w:rPr>
          <w:rFonts w:ascii="宋体" w:hAnsi="宋体"/>
          <w:sz w:val="24"/>
        </w:rPr>
      </w:pPr>
      <w:r>
        <w:rPr>
          <w:rFonts w:hint="eastAsia"/>
          <w:sz w:val="24"/>
          <w:szCs w:val="24"/>
        </w:rPr>
        <w:t>◆</w:t>
      </w:r>
      <w:r>
        <w:rPr>
          <w:rFonts w:hint="eastAsia" w:ascii="宋体" w:hAnsi="宋体"/>
          <w:color w:val="000000"/>
          <w:sz w:val="24"/>
        </w:rPr>
        <w:t>本专业培养的</w:t>
      </w:r>
      <w:r>
        <w:rPr>
          <w:sz w:val="24"/>
        </w:rPr>
        <w:t>学生</w:t>
      </w:r>
      <w:r>
        <w:rPr>
          <w:rFonts w:hint="eastAsia"/>
          <w:sz w:val="24"/>
        </w:rPr>
        <w:t>是能够</w:t>
      </w:r>
      <w:r>
        <w:rPr>
          <w:sz w:val="24"/>
        </w:rPr>
        <w:t>系统掌握电子商务的基础知识和基本技能，熟悉各类电子商务活动的基本业务流程，具有良好的人文科学素养和道德水准，有较强的人际交往及合作能力</w:t>
      </w:r>
      <w:r>
        <w:rPr>
          <w:rFonts w:hint="eastAsia"/>
          <w:sz w:val="24"/>
        </w:rPr>
        <w:t>，</w:t>
      </w:r>
      <w:r>
        <w:rPr>
          <w:sz w:val="24"/>
        </w:rPr>
        <w:t>能熟练运用电子商务技能和现代信息技术从事电子商务活动、电子商务网站及系统建设和安全维护工作、电子商务管理业务的</w:t>
      </w:r>
      <w:r>
        <w:rPr>
          <w:rFonts w:hint="eastAsia"/>
          <w:sz w:val="24"/>
        </w:rPr>
        <w:t>，</w:t>
      </w:r>
      <w:r>
        <w:rPr>
          <w:rFonts w:hint="eastAsia" w:ascii="宋体" w:hAnsi="宋体"/>
          <w:sz w:val="24"/>
        </w:rPr>
        <w:t>基础宽厚、实践能力强、富有社会责任感、具有艰苦奋斗和开拓创新精神</w:t>
      </w:r>
      <w:r>
        <w:rPr>
          <w:rFonts w:ascii="宋体" w:hAnsi="宋体"/>
          <w:sz w:val="24"/>
        </w:rPr>
        <w:t>的高</w:t>
      </w:r>
      <w:r>
        <w:rPr>
          <w:rFonts w:hint="eastAsia" w:ascii="宋体" w:hAnsi="宋体"/>
          <w:sz w:val="24"/>
        </w:rPr>
        <w:t>素质</w:t>
      </w:r>
      <w:r>
        <w:rPr>
          <w:rFonts w:ascii="宋体" w:hAnsi="宋体"/>
          <w:sz w:val="24"/>
        </w:rPr>
        <w:t>专门人才。</w:t>
      </w:r>
    </w:p>
    <w:p>
      <w:pPr>
        <w:spacing w:line="312" w:lineRule="auto"/>
        <w:rPr>
          <w:b/>
          <w:sz w:val="24"/>
          <w:szCs w:val="24"/>
        </w:rPr>
      </w:pPr>
      <w:r>
        <w:rPr>
          <w:rFonts w:hint="eastAsia"/>
          <w:sz w:val="24"/>
          <w:szCs w:val="24"/>
        </w:rPr>
        <w:t>◆本专业主要课程：</w:t>
      </w:r>
      <w:r>
        <w:rPr>
          <w:rFonts w:hint="eastAsia" w:ascii="宋体" w:hAnsi="宋体"/>
          <w:color w:val="000000"/>
          <w:sz w:val="24"/>
        </w:rPr>
        <w:t>管理学原理、微观经济学、宏观经济学、会计学、市场营销学、C语言程序设计、计算机网络技术、数据库原理与应用、运筹学、电子商务原理、网络营销、现代物流技术、电子商务网站设计与开发、网上支付与电子银行、电子商务安全管理等。</w:t>
      </w:r>
    </w:p>
    <w:p>
      <w:pPr>
        <w:spacing w:line="312" w:lineRule="auto"/>
        <w:rPr>
          <w:sz w:val="24"/>
          <w:szCs w:val="24"/>
        </w:rPr>
      </w:pPr>
      <w:r>
        <w:rPr>
          <w:rFonts w:hint="eastAsia"/>
          <w:sz w:val="24"/>
          <w:szCs w:val="24"/>
        </w:rPr>
        <w:t>◆本专业学制四年，授予管理学学士学位。</w:t>
      </w:r>
      <w:bookmarkStart w:id="2" w:name="_GoBack"/>
      <w:bookmarkEnd w:id="2"/>
    </w:p>
    <w:p>
      <w:pPr>
        <w:spacing w:line="312" w:lineRule="auto"/>
        <w:rPr>
          <w:sz w:val="24"/>
          <w:szCs w:val="24"/>
        </w:rPr>
      </w:pPr>
    </w:p>
    <w:p>
      <w:pPr>
        <w:spacing w:line="312" w:lineRule="auto"/>
        <w:rPr>
          <w:sz w:val="24"/>
          <w:szCs w:val="24"/>
        </w:rPr>
      </w:pPr>
      <w:r>
        <w:rPr>
          <w:rFonts w:hint="eastAsia"/>
          <w:sz w:val="24"/>
          <w:szCs w:val="24"/>
        </w:rPr>
        <w:t>信息管理与信息系统</w:t>
      </w:r>
    </w:p>
    <w:p>
      <w:pPr>
        <w:spacing w:line="312" w:lineRule="auto"/>
        <w:rPr>
          <w:sz w:val="24"/>
          <w:szCs w:val="24"/>
        </w:rPr>
      </w:pPr>
      <w:r>
        <w:rPr>
          <w:rFonts w:hint="eastAsia"/>
          <w:sz w:val="24"/>
          <w:szCs w:val="24"/>
        </w:rPr>
        <w:t>◆</w:t>
      </w:r>
      <w:bookmarkStart w:id="0" w:name="OLE_LINK1"/>
      <w:bookmarkStart w:id="1" w:name="OLE_LINK2"/>
      <w:r>
        <w:rPr>
          <w:sz w:val="24"/>
          <w:szCs w:val="24"/>
        </w:rPr>
        <w:t>本专业培养具备信息管理与信息系统基本理论、基本知识、基本技能；能运用所学知识解决一定的实际问题，具备良好的职业素养；能在国家各级管理部门、工商企业、金融机构、文化教育</w:t>
      </w:r>
      <w:r>
        <w:rPr>
          <w:rFonts w:hint="eastAsia"/>
          <w:sz w:val="24"/>
          <w:szCs w:val="24"/>
        </w:rPr>
        <w:t>机构</w:t>
      </w:r>
      <w:r>
        <w:rPr>
          <w:sz w:val="24"/>
          <w:szCs w:val="24"/>
        </w:rPr>
        <w:t>、科研单位等部门从事信息管理以及信息系统分析、设计、实施管理和评价</w:t>
      </w:r>
      <w:r>
        <w:rPr>
          <w:rFonts w:hint="eastAsia"/>
          <w:sz w:val="24"/>
          <w:szCs w:val="24"/>
        </w:rPr>
        <w:t>的，基础宽厚、实践能力强、富有社会责任感、具有艰苦奋斗和开拓创新精神</w:t>
      </w:r>
      <w:r>
        <w:rPr>
          <w:sz w:val="24"/>
          <w:szCs w:val="24"/>
        </w:rPr>
        <w:t>的高</w:t>
      </w:r>
      <w:r>
        <w:rPr>
          <w:rFonts w:hint="eastAsia"/>
          <w:sz w:val="24"/>
          <w:szCs w:val="24"/>
        </w:rPr>
        <w:t>素质</w:t>
      </w:r>
      <w:r>
        <w:rPr>
          <w:sz w:val="24"/>
          <w:szCs w:val="24"/>
        </w:rPr>
        <w:t>专门人才。</w:t>
      </w:r>
      <w:bookmarkEnd w:id="0"/>
      <w:bookmarkEnd w:id="1"/>
    </w:p>
    <w:p>
      <w:pPr>
        <w:spacing w:line="312" w:lineRule="auto"/>
        <w:rPr>
          <w:sz w:val="24"/>
          <w:szCs w:val="24"/>
        </w:rPr>
      </w:pPr>
      <w:r>
        <w:rPr>
          <w:rFonts w:hint="eastAsia"/>
          <w:sz w:val="24"/>
          <w:szCs w:val="24"/>
        </w:rPr>
        <w:t>◆本专业主要课程：信息管理学、经济学基础、C语言程序设计、数据结构、计算机网络技术、数据库原理与应用、运筹学、信息系统分析与设计、企业运营管理</w:t>
      </w:r>
      <w:r>
        <w:rPr>
          <w:sz w:val="24"/>
          <w:szCs w:val="24"/>
        </w:rPr>
        <w:t>、</w:t>
      </w:r>
      <w:r>
        <w:rPr>
          <w:rFonts w:hint="eastAsia"/>
          <w:sz w:val="24"/>
          <w:szCs w:val="24"/>
        </w:rPr>
        <w:t>网站开发典型案例、企业资源规划、Java语言程序设计、信息安全技术</w:t>
      </w:r>
      <w:r>
        <w:rPr>
          <w:sz w:val="24"/>
          <w:szCs w:val="24"/>
        </w:rPr>
        <w:t>等。</w:t>
      </w:r>
    </w:p>
    <w:p>
      <w:pPr>
        <w:spacing w:line="312" w:lineRule="auto"/>
        <w:rPr>
          <w:sz w:val="24"/>
          <w:szCs w:val="24"/>
        </w:rPr>
      </w:pPr>
      <w:r>
        <w:rPr>
          <w:rFonts w:hint="eastAsia"/>
          <w:sz w:val="24"/>
          <w:szCs w:val="24"/>
        </w:rPr>
        <w:t>◆本专业学制四年，授予管理学学士学位。</w:t>
      </w:r>
    </w:p>
    <w:p>
      <w:pPr>
        <w:spacing w:line="312" w:lineRule="auto"/>
        <w:rPr>
          <w:sz w:val="24"/>
          <w:szCs w:val="24"/>
        </w:rPr>
      </w:pPr>
    </w:p>
    <w:sectPr>
      <w:pgSz w:w="11906" w:h="16838"/>
      <w:pgMar w:top="1440"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20B15"/>
    <w:rsid w:val="00151DDF"/>
    <w:rsid w:val="00172A27"/>
    <w:rsid w:val="00222018"/>
    <w:rsid w:val="0024218A"/>
    <w:rsid w:val="0024569F"/>
    <w:rsid w:val="0026707F"/>
    <w:rsid w:val="002D188B"/>
    <w:rsid w:val="002F6495"/>
    <w:rsid w:val="002F6F69"/>
    <w:rsid w:val="003143A5"/>
    <w:rsid w:val="00342914"/>
    <w:rsid w:val="003F3B23"/>
    <w:rsid w:val="00444755"/>
    <w:rsid w:val="00464CB1"/>
    <w:rsid w:val="00532A80"/>
    <w:rsid w:val="00624819"/>
    <w:rsid w:val="00634752"/>
    <w:rsid w:val="007129C8"/>
    <w:rsid w:val="0072458B"/>
    <w:rsid w:val="007359D6"/>
    <w:rsid w:val="007B0BDE"/>
    <w:rsid w:val="007C4642"/>
    <w:rsid w:val="00835BA7"/>
    <w:rsid w:val="008563BB"/>
    <w:rsid w:val="008E7452"/>
    <w:rsid w:val="00AC4A96"/>
    <w:rsid w:val="00B132D0"/>
    <w:rsid w:val="00B20C14"/>
    <w:rsid w:val="00BC35FE"/>
    <w:rsid w:val="00BC4F9A"/>
    <w:rsid w:val="00C6024F"/>
    <w:rsid w:val="00CF7F7B"/>
    <w:rsid w:val="00D15584"/>
    <w:rsid w:val="00D554AA"/>
    <w:rsid w:val="00D667AE"/>
    <w:rsid w:val="00D84BC9"/>
    <w:rsid w:val="00E625B2"/>
    <w:rsid w:val="00E83302"/>
    <w:rsid w:val="00ED61AB"/>
    <w:rsid w:val="00EE0FFC"/>
    <w:rsid w:val="00F3777C"/>
    <w:rsid w:val="00F82380"/>
    <w:rsid w:val="16CE0339"/>
    <w:rsid w:val="1811250D"/>
    <w:rsid w:val="1B0A43E8"/>
    <w:rsid w:val="20C12300"/>
    <w:rsid w:val="340E0074"/>
    <w:rsid w:val="38CE513F"/>
    <w:rsid w:val="3FD768CC"/>
    <w:rsid w:val="47D01EDF"/>
    <w:rsid w:val="52BF2FD2"/>
    <w:rsid w:val="52C8034E"/>
    <w:rsid w:val="54D413B8"/>
    <w:rsid w:val="55B84EAE"/>
    <w:rsid w:val="755645A4"/>
    <w:rsid w:val="76D46C00"/>
    <w:rsid w:val="785173F2"/>
    <w:rsid w:val="7E2D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uiPriority w:val="0"/>
    <w:pPr>
      <w:adjustRightInd w:val="0"/>
      <w:spacing w:line="400" w:lineRule="atLeast"/>
      <w:ind w:firstLine="567"/>
      <w:jc w:val="left"/>
      <w:textAlignment w:val="baseline"/>
    </w:pPr>
    <w:rPr>
      <w:kern w:val="0"/>
      <w:sz w:val="28"/>
    </w:r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spacing w:before="100" w:beforeAutospacing="1" w:after="100" w:afterAutospacing="1"/>
      <w:jc w:val="left"/>
    </w:pPr>
    <w:rPr>
      <w:kern w:val="0"/>
      <w:sz w:val="24"/>
    </w:rPr>
  </w:style>
  <w:style w:type="character" w:styleId="9">
    <w:name w:val="page number"/>
    <w:basedOn w:val="8"/>
    <w:unhideWhenUsed/>
    <w:uiPriority w:val="99"/>
  </w:style>
  <w:style w:type="paragraph" w:customStyle="1" w:styleId="10">
    <w:name w:val="Char Char Char Char Char Char Char Char"/>
    <w:basedOn w:val="1"/>
    <w:uiPriority w:val="0"/>
    <w:pPr>
      <w:widowControl/>
      <w:spacing w:after="160" w:line="240" w:lineRule="exact"/>
      <w:jc w:val="left"/>
    </w:pPr>
  </w:style>
  <w:style w:type="paragraph" w:customStyle="1" w:styleId="11">
    <w:name w:val="Char Char"/>
    <w:basedOn w:val="1"/>
    <w:semiHidden/>
    <w:uiPriority w:val="0"/>
    <w:pPr>
      <w:widowControl/>
      <w:spacing w:after="160" w:line="240" w:lineRule="exact"/>
      <w:jc w:val="left"/>
    </w:pPr>
    <w:rPr>
      <w:rFonts w:ascii="Verdana" w:hAnsi="Verdana"/>
      <w:kern w:val="0"/>
      <w:sz w:val="20"/>
      <w:lang w:eastAsia="en-US"/>
    </w:rPr>
  </w:style>
  <w:style w:type="character" w:customStyle="1" w:styleId="12">
    <w:name w:val="正文文本缩进 Char"/>
    <w:basedOn w:val="8"/>
    <w:link w:val="2"/>
    <w:uiPriority w:val="0"/>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427</Words>
  <Characters>2437</Characters>
  <Lines>20</Lines>
  <Paragraphs>5</Paragraphs>
  <TotalTime>290</TotalTime>
  <ScaleCrop>false</ScaleCrop>
  <LinksUpToDate>false</LinksUpToDate>
  <CharactersWithSpaces>2859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2018-03-28T01:02:00Z</dcterms:created>
  <dc:creator>Administrator</dc:creator>
  <cp:lastModifiedBy>雪花</cp:lastModifiedBy>
  <cp:lastPrinted>2018-03-29T01:35:00Z</cp:lastPrinted>
  <dcterms:modified xsi:type="dcterms:W3CDTF">2019-03-14T02:58:56Z</dcterms:modified>
  <dc:title>◆博士学位授权点1个：矿业管理工程</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